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BF" w:rsidRDefault="005A6BBF" w:rsidP="00A42AC8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  <w:r w:rsidRPr="005A6BB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รายงานผลการติดตามและประเมินผลแผนพัฒนาท้องถิ่น (พ.ศ.</w:t>
      </w:r>
      <w:r w:rsidRPr="005A6BBF">
        <w:rPr>
          <w:rFonts w:ascii="TH SarabunIT๙" w:eastAsia="Times New Roman" w:hAnsi="TH SarabunIT๙" w:cs="TH SarabunIT๙"/>
          <w:b/>
          <w:bCs/>
          <w:sz w:val="36"/>
          <w:szCs w:val="36"/>
        </w:rPr>
        <w:t>256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6</w:t>
      </w:r>
      <w:r w:rsidRPr="005A6BB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- 25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70</w:t>
      </w:r>
      <w:r w:rsidRPr="005A6BB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) </w:t>
      </w:r>
    </w:p>
    <w:p w:rsidR="005A6BBF" w:rsidRPr="00331990" w:rsidRDefault="005A6BBF" w:rsidP="00A42A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A6BB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และการรายงานผลการดำเนินงาน ในรอบปีงบประมาณ พ.ศ.</w:t>
      </w:r>
      <w:r w:rsidRPr="005A6BBF">
        <w:rPr>
          <w:rFonts w:ascii="TH SarabunIT๙" w:eastAsia="Times New Roman" w:hAnsi="TH SarabunIT๙" w:cs="TH SarabunIT๙"/>
          <w:b/>
          <w:bCs/>
          <w:sz w:val="36"/>
          <w:szCs w:val="36"/>
        </w:rPr>
        <w:t>256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6</w:t>
      </w:r>
    </w:p>
    <w:p w:rsidR="00331990" w:rsidRDefault="00331990" w:rsidP="00A42A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(ระหว่างเดือนตุลาคม 2565 - เดือนมีนาคม 2566)</w:t>
      </w:r>
    </w:p>
    <w:p w:rsidR="00331990" w:rsidRPr="00331990" w:rsidRDefault="00331990" w:rsidP="00A42A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2"/>
          <w:szCs w:val="12"/>
          <w:cs/>
        </w:rPr>
      </w:pPr>
      <w:bookmarkStart w:id="0" w:name="_GoBack"/>
      <w:bookmarkEnd w:id="0"/>
    </w:p>
    <w:p w:rsidR="00331990" w:rsidRPr="00331990" w:rsidRDefault="00331990" w:rsidP="00A42A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</w:t>
      </w:r>
    </w:p>
    <w:p w:rsidR="00A42AC8" w:rsidRDefault="00A42AC8" w:rsidP="00A42AC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5216" w:rsidRDefault="00A42AC8" w:rsidP="00A42AC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ด้วยรัฐธรรมนูญ มาตรา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253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กำหนดให้</w:t>
      </w:r>
      <w:r w:rsidR="0065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</w:t>
      </w:r>
      <w:r w:rsidR="00655216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นมีส่วนร่วมด้วย ประกอบกับระเบียบกระทรวงมหาดไทยว่าด้วยการจัดทำแผนพัฒนาขององค์กรปกครองส่วนท้องถิ่น พ.ศ. ๒๕๔๘ แก้ไขเพิ่มเติมถึง (ฉบับที่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พ.ศ. ๒๕๖๑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30 (5)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คณะกรรมการ พัฒนาท้องถิ่น พร้อม</w:t>
      </w:r>
      <w:r w:rsidR="00655216">
        <w:rPr>
          <w:rFonts w:ascii="TH SarabunIT๙" w:eastAsia="Times New Roman" w:hAnsi="TH SarabunIT๙" w:cs="TH SarabunIT๙" w:hint="cs"/>
          <w:sz w:val="32"/>
          <w:szCs w:val="32"/>
          <w:cs/>
        </w:rPr>
        <w:t>ทั้ง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ประกาศผลการติดตามและประเมินผลแผนพัฒนาท้องถิ่นให้ประชาชนในท้องถิ่นทราบ ในที่เปิดเผยภายในสิบห้าวันนับแต่วันที่</w:t>
      </w:r>
      <w:r w:rsidR="00655216">
        <w:rPr>
          <w:rFonts w:ascii="TH SarabunIT๙" w:eastAsia="Times New Roman" w:hAnsi="TH SarabunIT๙" w:cs="TH SarabunIT๙" w:hint="cs"/>
          <w:sz w:val="32"/>
          <w:szCs w:val="32"/>
          <w:cs/>
        </w:rPr>
        <w:t>ผู้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บริหารท้องถิ่นเสนอผลการติดตามและประเมินผลดังกล่าว และต้อง ปิดประกาศไว้เป็นระยะเวลาไม่น้อยกว่าสามสิบวันโดยอย่างน้อยปีละหนึ่งค</w:t>
      </w:r>
      <w:r w:rsidR="00655216">
        <w:rPr>
          <w:rFonts w:ascii="TH SarabunIT๙" w:eastAsia="Times New Roman" w:hAnsi="TH SarabunIT๙" w:cs="TH SarabunIT๙" w:hint="cs"/>
          <w:sz w:val="32"/>
          <w:szCs w:val="32"/>
          <w:cs/>
        </w:rPr>
        <w:t>รั้ง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ภายในเดือนธันวาคมของทุกปี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42AC8" w:rsidRDefault="00A42AC8" w:rsidP="00A42A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ดังนั้นเพื่อการปฏิบัติให้เป็นไปตามเจตนารมณ์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ของระเบียบกระทรวงมหาดไทยว่าด้วยการจัดทำแผนพัฒนาองค์กรปกครองส่วนท้องถิ่น </w:t>
      </w:r>
      <w:r w:rsidR="0065521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ควนขนุน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ในรอบปีงบประมาณ พ.ศ.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2566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มา เพื่อให้ประชาชนได้มีส่วนร่วมในการตรวจสอบและกำกับการบริหารจัดการ</w:t>
      </w:r>
      <w:r w:rsidR="0065521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ควนขนุน ดังนี้</w:t>
      </w:r>
    </w:p>
    <w:p w:rsidR="00C40401" w:rsidRDefault="00C40401" w:rsidP="00C4040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C40401" w:rsidRDefault="00A42AC8" w:rsidP="00C404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42AC8" w:rsidRDefault="00A42AC8" w:rsidP="00C4040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sz w:val="32"/>
          <w:szCs w:val="32"/>
        </w:rPr>
        <w:t>"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ส่งเสริมและพัฒนาคุณภาพชีวิตครอบคลุมทุกด้านอย่างต่อเนื่อง"</w:t>
      </w:r>
    </w:p>
    <w:p w:rsidR="005A2A50" w:rsidRPr="005A2A50" w:rsidRDefault="005A2A50" w:rsidP="00C40401">
      <w:pPr>
        <w:spacing w:after="0" w:line="240" w:lineRule="auto"/>
        <w:ind w:left="720"/>
        <w:rPr>
          <w:rFonts w:ascii="TH SarabunIT๙" w:hAnsi="TH SarabunIT๙" w:cs="TH SarabunIT๙"/>
          <w:sz w:val="12"/>
          <w:szCs w:val="12"/>
        </w:rPr>
      </w:pPr>
    </w:p>
    <w:p w:rsidR="005A2A50" w:rsidRDefault="00A42AC8" w:rsidP="00C404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     </w:t>
      </w:r>
    </w:p>
    <w:p w:rsidR="005A2A50" w:rsidRDefault="00A42AC8" w:rsidP="00C404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การเสริมสร้างความมั่นคง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>    </w:t>
      </w:r>
    </w:p>
    <w:p w:rsidR="005A2A50" w:rsidRDefault="00A42AC8" w:rsidP="00C404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การพัฒนาโครงสร้างพื้นฐานและระบบ</w:t>
      </w:r>
      <w:proofErr w:type="spellStart"/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โล</w:t>
      </w:r>
      <w:proofErr w:type="spellEnd"/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จิ</w:t>
      </w:r>
      <w:proofErr w:type="spellStart"/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สติกส์</w:t>
      </w:r>
      <w:proofErr w:type="spellEnd"/>
      <w:r w:rsidRPr="00A42AC8">
        <w:rPr>
          <w:rFonts w:ascii="TH SarabunIT๙" w:eastAsia="Times New Roman" w:hAnsi="TH SarabunIT๙" w:cs="TH SarabunIT๙"/>
          <w:sz w:val="32"/>
          <w:szCs w:val="32"/>
        </w:rPr>
        <w:t>    </w:t>
      </w:r>
    </w:p>
    <w:p w:rsidR="005A2A50" w:rsidRDefault="00A42AC8" w:rsidP="00C404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การส่งเสริมภาคการเกษตร ภาคอุตสาหกรรม และการจัดการทรัพยากรธรรมชาติและสิ่งแวดล้อมที่ยั่งยืน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>    </w:t>
      </w:r>
    </w:p>
    <w:p w:rsidR="005A2A50" w:rsidRDefault="00A42AC8" w:rsidP="00C404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ส่งเสริมการท่องเที่ยว ศาสนา วัฒนธรรมและภูมิปัญญาท้องถิ่น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>    </w:t>
      </w:r>
    </w:p>
    <w:p w:rsidR="005A2A50" w:rsidRDefault="00A42AC8" w:rsidP="00C404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การพัฒนาและเสริมสร้างศักยภาพทรัพยากรมนุษย์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>    </w:t>
      </w:r>
    </w:p>
    <w:p w:rsidR="005A2A50" w:rsidRDefault="00A42AC8" w:rsidP="005A2A5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การพัฒนาประสิทธิภาพ การบริหารจัดการองค์กรปกครองส่วนท้องถิ่น</w:t>
      </w:r>
    </w:p>
    <w:p w:rsidR="005A2A50" w:rsidRPr="005A2A50" w:rsidRDefault="005A2A50" w:rsidP="005A2A5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2"/>
          <w:szCs w:val="12"/>
          <w:u w:val="single"/>
        </w:rPr>
      </w:pPr>
    </w:p>
    <w:p w:rsidR="005A2A50" w:rsidRDefault="00A42AC8" w:rsidP="005A2A5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การวางแผน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>    </w:t>
      </w:r>
    </w:p>
    <w:p w:rsidR="00A826F7" w:rsidRDefault="00A826F7" w:rsidP="00A826F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  <w:cs/>
        </w:rPr>
        <w:t>ควนขนุน ได้จัดทำแผน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พัฒนาท้องถิ่น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</w:rPr>
        <w:t xml:space="preserve">2566 - 2570) </w:t>
      </w:r>
      <w:r w:rsidR="005F15A2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  <w:cs/>
        </w:rPr>
        <w:t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(พ.ศ.2566 - 2570) 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31990" w:rsidRDefault="00331990" w:rsidP="00A826F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31990" w:rsidRDefault="00331990" w:rsidP="00A826F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A6BBF" w:rsidRDefault="005A6BBF" w:rsidP="00A826F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31990" w:rsidRPr="00331990" w:rsidRDefault="00A826F7" w:rsidP="00A826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องค์การบริหารส่วนตำบล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  <w:cs/>
        </w:rPr>
        <w:t>ควนขนุน ได้ประกาศใช้แผนพัฒนา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</w:rPr>
        <w:t xml:space="preserve">2566 - 2570) </w:t>
      </w:r>
      <w:r w:rsidR="007764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  <w:cs/>
        </w:rPr>
        <w:t>โดยได้กำหนดโครงการที่จะดำเนินการตามแผนพัฒนา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</w:t>
      </w:r>
      <w:r w:rsidR="00A42AC8" w:rsidRPr="00A42AC8">
        <w:rPr>
          <w:rFonts w:ascii="TH SarabunIT๙" w:eastAsia="Times New Roman" w:hAnsi="TH SarabunIT๙" w:cs="TH SarabunIT๙"/>
          <w:sz w:val="32"/>
          <w:szCs w:val="32"/>
        </w:rPr>
        <w:t>2566 - 2570)</w:t>
      </w:r>
      <w:r w:rsidR="00331990">
        <w:rPr>
          <w:rFonts w:ascii="TH SarabunIT๙" w:hAnsi="TH SarabunIT๙" w:cs="TH SarabunIT๙"/>
          <w:sz w:val="32"/>
          <w:szCs w:val="32"/>
        </w:rPr>
        <w:t xml:space="preserve"> </w:t>
      </w:r>
      <w:r w:rsidR="0033199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826F7" w:rsidRPr="00A826F7" w:rsidRDefault="00A826F7" w:rsidP="00A826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445"/>
        <w:gridCol w:w="1086"/>
        <w:gridCol w:w="445"/>
        <w:gridCol w:w="1086"/>
        <w:gridCol w:w="445"/>
        <w:gridCol w:w="1086"/>
        <w:gridCol w:w="445"/>
        <w:gridCol w:w="1086"/>
        <w:gridCol w:w="445"/>
        <w:gridCol w:w="1101"/>
      </w:tblGrid>
      <w:tr w:rsidR="00A42AC8" w:rsidRPr="007764C9" w:rsidTr="00A42AC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2566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2567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2568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2569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2570</w:t>
            </w:r>
          </w:p>
        </w:tc>
      </w:tr>
      <w:tr w:rsidR="00A42AC8" w:rsidRPr="007764C9" w:rsidTr="00A42AC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1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การเสริมสร้างความมั่นคง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360,000.00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2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การพัฒนาโครงสร้างพื้นฐานและระบบ</w:t>
            </w:r>
            <w:proofErr w:type="spellStart"/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โล</w:t>
            </w:r>
            <w:proofErr w:type="spellEnd"/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จิ</w:t>
            </w:r>
            <w:proofErr w:type="spellStart"/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สติกส์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181,010,000.00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253,543,000.00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16,594,000.00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3,472,000.00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1,950,000.00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3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การส่งเสริมภาคการเกษตร ภาคอุตสาหกรรม และการจัดการทรัพยากรธรรมชาติและสิ่งแวดล้อมที่ยั่งยืน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31,339,000.00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11,560,000.00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240,000.00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1,150,000.00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60,000.00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4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ส่งเสริมการท่องเที่ยว ศาสนา วัฒนธรรมและภูมิปัญญาท้องถิ่น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99,212,000.00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100,090,000.00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100,090,000.00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100,090,000.00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100,090,000.00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5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การพัฒนาและเสริมสร้างศักยภาพทรัพยากรมนุษย์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40,082,000.00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30,790,000.00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30,790,000.00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30,760,000.00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30,790,000.00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6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การพัฒนาประสิทธิภาพ การบริหารจัดการองค์กรปกครองส่วนท้องถิ่น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3,160,000.00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760,000.00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1,260,000.00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1,260,000.00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760,000.00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355,163,000.00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397,103,000.00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149,334,000.00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137,092,000.00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134,010,000.00</w:t>
            </w:r>
          </w:p>
        </w:tc>
      </w:tr>
    </w:tbl>
    <w:p w:rsidR="00A42AC8" w:rsidRPr="00A42AC8" w:rsidRDefault="00A42AC8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64C9" w:rsidRDefault="00A42AC8" w:rsidP="007764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42AC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  <w:r w:rsidR="00BF32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42AC8" w:rsidRDefault="00A42AC8" w:rsidP="007764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</w:t>
      </w:r>
      <w:r w:rsidR="007764C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ควนขนุน ได้ประกาศใช้ข้อบัญญัติงบประมาณ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โดยมีโครงการ</w:t>
      </w:r>
      <w:r w:rsidR="003319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ที่บรรจุอยู่ในข้อบัญญัติงบประมาณ จำนวน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42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 </w:t>
      </w:r>
      <w:r w:rsidRPr="00A42AC8">
        <w:rPr>
          <w:rFonts w:ascii="TH SarabunIT๙" w:eastAsia="Times New Roman" w:hAnsi="TH SarabunIT๙" w:cs="TH SarabunIT๙"/>
          <w:sz w:val="32"/>
          <w:szCs w:val="32"/>
        </w:rPr>
        <w:t xml:space="preserve">7,635,500 </w:t>
      </w:r>
      <w:r w:rsidRPr="00A42AC8">
        <w:rPr>
          <w:rFonts w:ascii="TH SarabunIT๙" w:eastAsia="Times New Roman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p w:rsidR="00331990" w:rsidRPr="00331990" w:rsidRDefault="00331990" w:rsidP="007764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9"/>
        <w:gridCol w:w="654"/>
        <w:gridCol w:w="1193"/>
      </w:tblGrid>
      <w:tr w:rsidR="00A42AC8" w:rsidRPr="007764C9" w:rsidTr="00A42A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br/>
            </w: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ตามข้อบัญญัติ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1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การเสริมสร้างความมั่นคง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306,000.00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2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การพัฒนาโครงสร้างพื้นฐานและระบบ</w:t>
            </w:r>
            <w:proofErr w:type="spellStart"/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โล</w:t>
            </w:r>
            <w:proofErr w:type="spellEnd"/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จิ</w:t>
            </w:r>
            <w:proofErr w:type="spellStart"/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สติกส์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4,773,000.00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3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การส่งเสริมภาคการเกษตร ภาคอุตสาหกรรม และการจัดการทรัพยากรธรรมชาติและสิ่งแวดล้อมที่ยั่งยืน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4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ส่งเสริมการท่องเที่ยว ศาสนา วัฒนธรรมและภูมิปัญญาท้องถิ่น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5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การพัฒนาและเสริมสร้างศักยภาพทรัพยากรมนุษย์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2,516,500.00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6 </w:t>
            </w: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การพัฒนาประสิทธิภาพ การบริหารจัดการองค์กรปกครองส่วนท้องถิ่น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sz w:val="18"/>
                <w:szCs w:val="18"/>
              </w:rPr>
              <w:t>40,000.00</w:t>
            </w:r>
          </w:p>
        </w:tc>
      </w:tr>
      <w:tr w:rsidR="00A42AC8" w:rsidRPr="007764C9" w:rsidTr="00A42AC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42AC8" w:rsidRPr="007764C9" w:rsidRDefault="00A42AC8" w:rsidP="00A42A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764C9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7,635,500.00</w:t>
            </w:r>
          </w:p>
        </w:tc>
      </w:tr>
    </w:tbl>
    <w:p w:rsidR="00A42AC8" w:rsidRDefault="00A42AC8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3216" w:rsidRDefault="00BF321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3216" w:rsidRDefault="00BF321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3216" w:rsidRDefault="00BF321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3216" w:rsidRDefault="00BF3216" w:rsidP="00BF321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F32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การใช้จ่ายงบประมาณ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(ข้อมูล ณ วันที่ 11 เมษายน 2566)</w:t>
      </w:r>
      <w:r w:rsidRPr="00BF3216">
        <w:rPr>
          <w:rFonts w:ascii="TH SarabunIT๙" w:eastAsia="Times New Roman" w:hAnsi="TH SarabunIT๙" w:cs="TH SarabunIT๙"/>
          <w:sz w:val="32"/>
          <w:szCs w:val="32"/>
        </w:rPr>
        <w:t xml:space="preserve">     </w:t>
      </w:r>
    </w:p>
    <w:p w:rsidR="00331990" w:rsidRDefault="00BF3216" w:rsidP="00BF32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>ควนขนุน มีการใช้จ่ายงบประมาณในการดำเนินโครงการตามข้อบัญญัติงบประมาณ</w:t>
      </w:r>
      <w:r w:rsidRPr="00BF32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>โดยได้มีการก่อหนี้ผูกพัน/ ลงนามในสัญญา</w:t>
      </w:r>
      <w:r w:rsidRPr="00BF32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 </w:t>
      </w:r>
      <w:r w:rsidRPr="00BF3216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BF32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</w:t>
      </w:r>
      <w:r w:rsidRPr="00BF3216">
        <w:rPr>
          <w:rFonts w:ascii="TH SarabunIT๙" w:eastAsia="Times New Roman" w:hAnsi="TH SarabunIT๙" w:cs="TH SarabunIT๙"/>
          <w:sz w:val="32"/>
          <w:szCs w:val="32"/>
        </w:rPr>
        <w:t xml:space="preserve"> 1,375,000 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BF32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มีการเบิกจ่ายงบประมาณ จำนวน </w:t>
      </w:r>
      <w:r w:rsidRPr="00BF3216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BF32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</w:t>
      </w:r>
      <w:r w:rsidRPr="00BF3216">
        <w:rPr>
          <w:rFonts w:ascii="TH SarabunIT๙" w:eastAsia="Times New Roman" w:hAnsi="TH SarabunIT๙" w:cs="TH SarabunIT๙"/>
          <w:sz w:val="32"/>
          <w:szCs w:val="32"/>
        </w:rPr>
        <w:t xml:space="preserve"> 756,594 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>ล้านบาท</w:t>
      </w:r>
      <w:r w:rsidRPr="00BF32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>สามารถจำแนก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BF3216">
        <w:rPr>
          <w:rFonts w:ascii="TH SarabunIT๙" w:eastAsia="Times New Roman" w:hAnsi="TH SarabunIT๙" w:cs="TH SarabunIT๙"/>
          <w:sz w:val="32"/>
          <w:szCs w:val="32"/>
          <w:cs/>
        </w:rPr>
        <w:t>ตามยุทธศาสตร์ ได้ดังนี้</w:t>
      </w:r>
    </w:p>
    <w:p w:rsidR="00BF3216" w:rsidRPr="00BF3216" w:rsidRDefault="00BF3216" w:rsidP="00BF32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5"/>
        <w:gridCol w:w="528"/>
        <w:gridCol w:w="962"/>
        <w:gridCol w:w="528"/>
        <w:gridCol w:w="1293"/>
      </w:tblGrid>
      <w:tr w:rsidR="00BF3216" w:rsidRPr="00BF3216" w:rsidTr="00BF32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การก่อหนี้ผูกพัน/</w:t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br/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การเบิกจ่ายงบประมาณ</w:t>
            </w:r>
          </w:p>
        </w:tc>
      </w:tr>
      <w:tr w:rsidR="00BF3216" w:rsidRPr="00BF3216" w:rsidTr="00BF321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1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การเสริมสร้างความมั่นคง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19,856.00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19,856.00</w:t>
            </w:r>
          </w:p>
        </w:tc>
      </w:tr>
      <w:tr w:rsidR="00BF3216" w:rsidRPr="00BF3216" w:rsidTr="00BF321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2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การพัฒนาโครงสร้างพื้นฐานและระบบ</w:t>
            </w:r>
            <w:proofErr w:type="spellStart"/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โล</w:t>
            </w:r>
            <w:proofErr w:type="spellEnd"/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จิ</w:t>
            </w:r>
            <w:proofErr w:type="spellStart"/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สติกส์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</w:tr>
      <w:tr w:rsidR="00BF3216" w:rsidRPr="00BF3216" w:rsidTr="00BF321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3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การส่งเสริมภาคการเกษตร ภาคอุตสาหกรรม และการจัดการทรัพยากรธรรมชาติและสิ่งแวดล้อมที่ยั่งยืน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</w:tr>
      <w:tr w:rsidR="00BF3216" w:rsidRPr="00BF3216" w:rsidTr="00BF321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4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ส่งเสริมการท่องเที่ยว ศาสนา วัฒนธรรมและภูมิปัญญาท้องถิ่น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</w:tr>
      <w:tr w:rsidR="00BF3216" w:rsidRPr="00BF3216" w:rsidTr="00BF321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5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การพัฒนาและเสริมสร้างศักยภาพทรัพยากรมนุษย์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736,738.50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736,738.50</w:t>
            </w:r>
          </w:p>
        </w:tc>
      </w:tr>
      <w:tr w:rsidR="00BF3216" w:rsidRPr="00BF3216" w:rsidTr="00BF321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6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การพัฒนาประสิทธิภาพ การบริหารจัดการองค์กรปกครองส่วนท้องถิ่น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</w:tr>
      <w:tr w:rsidR="00BF3216" w:rsidRPr="00BF3216" w:rsidTr="00BF321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756,594.50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756,594.50</w:t>
            </w:r>
          </w:p>
        </w:tc>
      </w:tr>
    </w:tbl>
    <w:p w:rsidR="00331990" w:rsidRPr="00BF3216" w:rsidRDefault="00331990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3216" w:rsidRDefault="00BF3216" w:rsidP="00741ECC">
      <w:pPr>
        <w:pStyle w:val="1"/>
        <w:spacing w:before="0" w:beforeAutospacing="0" w:after="0" w:afterAutospacing="0"/>
        <w:jc w:val="center"/>
        <w:rPr>
          <w:rFonts w:ascii="TH SarabunIT๙" w:eastAsia="Times New Roman" w:hAnsi="TH SarabunIT๙" w:cs="TH SarabunIT๙"/>
        </w:rPr>
      </w:pPr>
      <w:r w:rsidRPr="00BF3216">
        <w:rPr>
          <w:rFonts w:ascii="TH SarabunIT๙" w:eastAsia="Times New Roman" w:hAnsi="TH SarabunIT๙" w:cs="TH SarabunIT๙"/>
          <w:cs/>
        </w:rPr>
        <w:t xml:space="preserve">รายงานสรุปผลการดำเนินงาน ปี </w:t>
      </w:r>
      <w:r w:rsidRPr="00BF3216">
        <w:rPr>
          <w:rFonts w:ascii="TH SarabunIT๙" w:eastAsia="Times New Roman" w:hAnsi="TH SarabunIT๙" w:cs="TH SarabunIT๙"/>
        </w:rPr>
        <w:t>2566</w:t>
      </w:r>
      <w:r w:rsidRPr="00BF3216">
        <w:rPr>
          <w:rFonts w:ascii="TH SarabunIT๙" w:eastAsia="Times New Roman" w:hAnsi="TH SarabunIT๙" w:cs="TH SarabunIT๙"/>
        </w:rPr>
        <w:br/>
      </w:r>
      <w:r>
        <w:rPr>
          <w:rFonts w:ascii="TH SarabunIT๙" w:eastAsia="Times New Roman" w:hAnsi="TH SarabunIT๙" w:cs="TH SarabunIT๙" w:hint="cs"/>
          <w:cs/>
        </w:rPr>
        <w:t>องค์การบริหารส่วนตำบล</w:t>
      </w:r>
      <w:r w:rsidRPr="00BF3216">
        <w:rPr>
          <w:rFonts w:ascii="TH SarabunIT๙" w:eastAsia="Times New Roman" w:hAnsi="TH SarabunIT๙" w:cs="TH SarabunIT๙"/>
          <w:cs/>
        </w:rPr>
        <w:t>ควนขนุน เขาชัยสน จ.พัทลุง</w:t>
      </w:r>
    </w:p>
    <w:p w:rsidR="00741ECC" w:rsidRDefault="00741ECC" w:rsidP="00741ECC">
      <w:pPr>
        <w:pStyle w:val="1"/>
        <w:spacing w:before="0" w:beforeAutospacing="0" w:after="0" w:afterAutospacing="0"/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(ระหว่างเดือนตุลาคม 2565 - เดือนมีนาคม 2566)</w:t>
      </w:r>
    </w:p>
    <w:p w:rsidR="00741ECC" w:rsidRPr="00741ECC" w:rsidRDefault="00741ECC" w:rsidP="00741ECC">
      <w:pPr>
        <w:pStyle w:val="1"/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sz w:val="8"/>
          <w:szCs w:val="8"/>
          <w:cs/>
        </w:rPr>
      </w:pPr>
    </w:p>
    <w:tbl>
      <w:tblPr>
        <w:tblW w:w="5422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481"/>
        <w:gridCol w:w="1242"/>
        <w:gridCol w:w="515"/>
        <w:gridCol w:w="1071"/>
        <w:gridCol w:w="571"/>
        <w:gridCol w:w="955"/>
        <w:gridCol w:w="526"/>
        <w:gridCol w:w="964"/>
      </w:tblGrid>
      <w:tr w:rsidR="00741ECC" w:rsidRPr="00BF3216" w:rsidTr="00741ECC">
        <w:trPr>
          <w:tblCellSpacing w:w="15" w:type="dxa"/>
        </w:trPr>
        <w:tc>
          <w:tcPr>
            <w:tcW w:w="1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ยุทธศาสตร์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แผนการดำเนินการ</w:t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br/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ทั้งหมด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อนุมัติงบประมาณ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ลงนามสัญญา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เบิกจ่าย</w:t>
            </w:r>
          </w:p>
        </w:tc>
      </w:tr>
      <w:tr w:rsidR="00741ECC" w:rsidRPr="00BF3216" w:rsidTr="00741ECC">
        <w:trPr>
          <w:tblCellSpacing w:w="15" w:type="dxa"/>
        </w:trPr>
        <w:tc>
          <w:tcPr>
            <w:tcW w:w="1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จำนวน</w:t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br/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จำนวน</w:t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br/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จำนวน</w:t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br/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จำนวน</w:t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br/>
            </w: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</w:p>
        </w:tc>
      </w:tr>
      <w:tr w:rsidR="00741ECC" w:rsidRPr="00BF3216" w:rsidTr="00741ECC">
        <w:trPr>
          <w:trHeight w:val="375"/>
          <w:tblCellSpacing w:w="15" w:type="dxa"/>
        </w:trPr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1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การเสริมสร้างความมั่นคง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360,000.00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306,000.00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19,856.00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19,856.00</w:t>
            </w:r>
          </w:p>
        </w:tc>
      </w:tr>
      <w:tr w:rsidR="00741ECC" w:rsidRPr="00BF3216" w:rsidTr="00741ECC">
        <w:trPr>
          <w:trHeight w:val="375"/>
          <w:tblCellSpacing w:w="15" w:type="dxa"/>
        </w:trPr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2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การพัฒนาโครงสร้างพื้นฐานและระบบ</w:t>
            </w:r>
            <w:proofErr w:type="spellStart"/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โล</w:t>
            </w:r>
            <w:proofErr w:type="spellEnd"/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จิ</w:t>
            </w:r>
            <w:proofErr w:type="spellStart"/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สติกส์</w:t>
            </w:r>
            <w:proofErr w:type="spellEnd"/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78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181,010,000.00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10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4,773,000.00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</w:tr>
      <w:tr w:rsidR="00741ECC" w:rsidRPr="00BF3216" w:rsidTr="00741ECC">
        <w:trPr>
          <w:trHeight w:val="375"/>
          <w:tblCellSpacing w:w="15" w:type="dxa"/>
        </w:trPr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3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การส่งเสริมภาคการเกษตร ภาคอุตสาหกรรม และการจัดการทรัพยากรธรรมชาติและสิ่งแวดล้อมที่ยั่งยืน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31,339,000.00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</w:tr>
      <w:tr w:rsidR="00741ECC" w:rsidRPr="00BF3216" w:rsidTr="00741ECC">
        <w:trPr>
          <w:trHeight w:val="375"/>
          <w:tblCellSpacing w:w="15" w:type="dxa"/>
        </w:trPr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4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ส่งเสริมการท่องเที่ยว ศาสนา วัฒนธรรมและภูมิปัญญาท้องถิ่น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99,212,000.00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</w:tr>
      <w:tr w:rsidR="00741ECC" w:rsidRPr="00BF3216" w:rsidTr="00741ECC">
        <w:trPr>
          <w:trHeight w:val="375"/>
          <w:tblCellSpacing w:w="15" w:type="dxa"/>
        </w:trPr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5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การพัฒนาและเสริมสร้างศักยภาพทรัพยากรมนุษย์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60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40,082,000.00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23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2,516,500.00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736,738.50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736,738.50</w:t>
            </w:r>
          </w:p>
        </w:tc>
      </w:tr>
      <w:tr w:rsidR="00741ECC" w:rsidRPr="00BF3216" w:rsidTr="00741ECC">
        <w:trPr>
          <w:trHeight w:val="375"/>
          <w:tblCellSpacing w:w="15" w:type="dxa"/>
        </w:trPr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 xml:space="preserve">ยุทธศาสตร์ที่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 xml:space="preserve">6 </w:t>
            </w: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การพัฒนาประสิทธิภาพ การบริหารจัดการองค์กรปกครองส่วนท้องถิ่น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3,160,000.00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sz w:val="18"/>
                <w:szCs w:val="18"/>
              </w:rPr>
              <w:t>40,000.00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</w:tr>
      <w:tr w:rsidR="00741ECC" w:rsidRPr="00BF3216" w:rsidTr="00741ECC">
        <w:trPr>
          <w:trHeight w:val="375"/>
          <w:tblCellSpacing w:w="15" w:type="dxa"/>
        </w:trPr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186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355,163,000.00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42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7,635,500.00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756,594.50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216" w:rsidRPr="00BF3216" w:rsidRDefault="00BF3216" w:rsidP="00BF321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F3216">
              <w:rPr>
                <w:rStyle w:val="a3"/>
                <w:rFonts w:ascii="TH SarabunIT๙" w:eastAsia="Times New Roman" w:hAnsi="TH SarabunIT๙" w:cs="TH SarabunIT๙"/>
                <w:sz w:val="18"/>
                <w:szCs w:val="18"/>
              </w:rPr>
              <w:t>756,594.50</w:t>
            </w:r>
          </w:p>
        </w:tc>
      </w:tr>
    </w:tbl>
    <w:p w:rsidR="00331990" w:rsidRPr="00BF3216" w:rsidRDefault="00331990" w:rsidP="00A42A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331990" w:rsidRPr="00BF3216" w:rsidSect="004770EF">
          <w:footerReference w:type="default" r:id="rId7"/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81"/>
        </w:sectPr>
      </w:pPr>
    </w:p>
    <w:tbl>
      <w:tblPr>
        <w:tblW w:w="16040" w:type="dxa"/>
        <w:tblInd w:w="-885" w:type="dxa"/>
        <w:tblLook w:val="04A0" w:firstRow="1" w:lastRow="0" w:firstColumn="1" w:lastColumn="0" w:noHBand="0" w:noVBand="1"/>
      </w:tblPr>
      <w:tblGrid>
        <w:gridCol w:w="580"/>
        <w:gridCol w:w="2887"/>
        <w:gridCol w:w="939"/>
        <w:gridCol w:w="1059"/>
        <w:gridCol w:w="1158"/>
        <w:gridCol w:w="919"/>
        <w:gridCol w:w="919"/>
        <w:gridCol w:w="1175"/>
        <w:gridCol w:w="1067"/>
        <w:gridCol w:w="988"/>
        <w:gridCol w:w="1160"/>
        <w:gridCol w:w="1116"/>
        <w:gridCol w:w="1175"/>
        <w:gridCol w:w="898"/>
      </w:tblGrid>
      <w:tr w:rsidR="00043D81" w:rsidRPr="007C499C" w:rsidTr="000F73D4">
        <w:trPr>
          <w:trHeight w:val="375"/>
        </w:trPr>
        <w:tc>
          <w:tcPr>
            <w:tcW w:w="16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รายละเอียดโครงการตามข้อบัญญัติงบประมาณรายจ่าย ประจำปีงบประมาณ</w:t>
            </w: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2566</w:t>
            </w:r>
          </w:p>
        </w:tc>
      </w:tr>
      <w:tr w:rsidR="00043D81" w:rsidRPr="007C499C" w:rsidTr="000F73D4">
        <w:trPr>
          <w:trHeight w:val="375"/>
        </w:trPr>
        <w:tc>
          <w:tcPr>
            <w:tcW w:w="16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ข้อมูล ณ วันที่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11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เมษายน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2566)</w:t>
            </w:r>
          </w:p>
        </w:tc>
      </w:tr>
      <w:tr w:rsidR="00043D81" w:rsidRPr="007C499C" w:rsidTr="00043D81">
        <w:trPr>
          <w:trHeight w:val="375"/>
        </w:trPr>
        <w:tc>
          <w:tcPr>
            <w:tcW w:w="151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ยุทธศาสตร์ที่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การเสริมสร้างความมั่นคง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043D81" w:rsidRPr="007C499C" w:rsidTr="000F73D4">
        <w:trPr>
          <w:trHeight w:val="8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ลำดับ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ที่เสร็จ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ที่อยู่ในระหว่างดำเนินการ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ที่มีการยกเลิก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ที่มีการเพิ่มเติม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โอนเพิ่ม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โอนลด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ผูกพัน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043D81" w:rsidRPr="00043D81" w:rsidTr="00043D8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โครงการป้องกันและลดอุบัติเหตุทางถนน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46,000.00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14,280.00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19,856.00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11,864.00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43D81" w:rsidRPr="00043D81" w:rsidTr="00043D81">
        <w:trPr>
          <w:trHeight w:val="3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โครงการฝึกจัดตั้ง/ทบทวน อปพร.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ตามโครงการหนึ่งตำบลหนึ่งทีมกู้ชีพกู้ภัย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50,000.00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50,000.00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43D81" w:rsidRPr="00043D81" w:rsidTr="00043D81">
        <w:trPr>
          <w:trHeight w:val="2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30,000.00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30,000.00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043D81">
        <w:trPr>
          <w:trHeight w:val="3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โครงการฝึกอบรมชุดปฏิบัติการจิตอาสาภัยพิบัติ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100,000.00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043D81">
        <w:trPr>
          <w:trHeight w:val="4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โครงการเสริมสร้างการรับรู้เยาวชนด้านการป้องกันและบรรเทาสาธารณภัย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30,000.00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30,000.00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043D81">
        <w:trPr>
          <w:trHeight w:val="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50,000.00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043D81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6 </w:t>
            </w: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306,000.00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14,280.00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19,856.00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271,864.00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331990" w:rsidRDefault="00331990" w:rsidP="00A42AC8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331990" w:rsidRPr="00331990" w:rsidRDefault="00331990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2AC8" w:rsidRDefault="00A42AC8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3D81" w:rsidRDefault="00043D8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3D81" w:rsidRDefault="00043D81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73D4" w:rsidRDefault="000F73D4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3D81" w:rsidRDefault="00043D8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3D81" w:rsidRDefault="00043D8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3D81" w:rsidRDefault="00043D8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3D81" w:rsidRDefault="00043D8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61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0"/>
        <w:gridCol w:w="2823"/>
        <w:gridCol w:w="851"/>
        <w:gridCol w:w="1148"/>
        <w:gridCol w:w="1134"/>
        <w:gridCol w:w="851"/>
        <w:gridCol w:w="992"/>
        <w:gridCol w:w="1403"/>
        <w:gridCol w:w="992"/>
        <w:gridCol w:w="909"/>
        <w:gridCol w:w="1075"/>
        <w:gridCol w:w="993"/>
        <w:gridCol w:w="1418"/>
        <w:gridCol w:w="993"/>
      </w:tblGrid>
      <w:tr w:rsidR="00043D81" w:rsidRPr="007C499C" w:rsidTr="007C499C">
        <w:trPr>
          <w:trHeight w:val="375"/>
        </w:trPr>
        <w:tc>
          <w:tcPr>
            <w:tcW w:w="151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bookmarkStart w:id="1" w:name="RANGE!A1:N13"/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ยุทธศาสตร์ที่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การพัฒนาโครงสร้างพื้นฐานและระบบ</w:t>
            </w:r>
            <w:proofErr w:type="spellStart"/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โล</w:t>
            </w:r>
            <w:proofErr w:type="spellEnd"/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จิ</w:t>
            </w:r>
            <w:proofErr w:type="spellStart"/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สติกส์</w:t>
            </w:r>
            <w:bookmarkEnd w:id="1"/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043D81" w:rsidRPr="007C499C" w:rsidTr="007C499C">
        <w:trPr>
          <w:trHeight w:val="10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ลำดับ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D4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ที่เสร็จ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ที่อยู่ในระหว่างดำเนินการ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โครงการที่มีการยกเลิก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D4" w:rsidRPr="007C499C" w:rsidRDefault="00043D81" w:rsidP="000F73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</w:t>
            </w:r>
            <w:r w:rsidR="000F73D4"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</w:t>
            </w:r>
          </w:p>
          <w:p w:rsidR="00043D81" w:rsidRPr="007C499C" w:rsidRDefault="00043D81" w:rsidP="000F73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ที่มีการเพิ่มเติม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งบประมาณอนุมัติตามข้อบัญญัติ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โอนเพิ่ม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โอนลด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ผูกพัน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043D81" w:rsidRPr="00043D81" w:rsidTr="007C499C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โครงการก่อสร้างถนนคอนกรีตเสริมเหล็กสายซอยบ้านควนโท่ หมู่ที่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500,000.00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500,000.00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7C499C">
        <w:trPr>
          <w:trHeight w:val="3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โครงการบุกเบิกถนนสายหนองไทร - หนองเตย หมู่ที่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481,000.00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481,000.00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7C499C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1C" w:rsidRPr="007C499C" w:rsidRDefault="00043D81" w:rsidP="0025061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โครงการก่อสร้างถนนคอนกรีตเสริมเหล็กสายศาลาประชุม - ข้างวัดท่าลาด</w:t>
            </w:r>
          </w:p>
          <w:p w:rsidR="00043D81" w:rsidRPr="007C499C" w:rsidRDefault="00043D81" w:rsidP="0025061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ช่วงต่อ) หมู่ที่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500,000.00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500,000.00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7C499C">
        <w:trPr>
          <w:trHeight w:val="7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1C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โครงการก่อสร้างถนนคอนกรีตเสริมเหล็กสายแหลม</w:t>
            </w:r>
            <w:proofErr w:type="spellStart"/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แชง</w:t>
            </w:r>
            <w:proofErr w:type="spellEnd"/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- สะพานดาน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ช่วงต่อ)</w:t>
            </w:r>
          </w:p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500,000.00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500,000.00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7C499C">
        <w:trPr>
          <w:trHeight w:val="4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โครงการก่อสร้างถนนคอนกรีตเสริมเหล็กสายออกวัด - ชลประทาน หมู่ที่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498,000.00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498,000.00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7C499C">
        <w:trPr>
          <w:trHeight w:val="3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โครงการก่อสร้างถนนคอนกรีตเสริมเหล็กสายบ้านนายปัก - ในบ้าน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498,000.00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498,000.00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7C499C">
        <w:trPr>
          <w:trHeight w:val="4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โครงการปรับปรุงถนนสายศาลาแหลมยาง - คลองกุ้ง หมู่ที่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466,000.00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466,000.00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7C499C">
        <w:trPr>
          <w:trHeight w:val="3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โครงการก่อสร้างถนนคอนกรีตเสริมเหล็กสายโพธิ์ทอง หมู่ที่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500,000.00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500,000.00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7C499C">
        <w:trPr>
          <w:trHeight w:val="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โครงการวางท่อเหลี่ยมหล่อสำเร็จเหมืองเหรียง หมู่ที่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330,000.00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330,000.00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7C499C">
        <w:trPr>
          <w:trHeight w:val="5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โครงการก่อสร้างถนนคอนกรีตเสริมเหล็กสายซอยบ้านตาหมัด หมู่ที่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43D81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500,000.00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500,000.00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81" w:rsidRPr="00043D81" w:rsidRDefault="00043D81" w:rsidP="00043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3D8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3D81" w:rsidRPr="00043D81" w:rsidTr="007C499C">
        <w:trPr>
          <w:trHeight w:val="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4,773,000.00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-  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4,773,000.00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81" w:rsidRPr="007C499C" w:rsidRDefault="00043D81" w:rsidP="00043D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C499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</w:tbl>
    <w:p w:rsidR="00043D81" w:rsidRDefault="00043D8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499C" w:rsidRDefault="007C499C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120"/>
        <w:gridCol w:w="852"/>
        <w:gridCol w:w="990"/>
        <w:gridCol w:w="993"/>
        <w:gridCol w:w="852"/>
        <w:gridCol w:w="880"/>
        <w:gridCol w:w="1102"/>
        <w:gridCol w:w="1117"/>
        <w:gridCol w:w="1120"/>
        <w:gridCol w:w="1138"/>
        <w:gridCol w:w="1166"/>
        <w:gridCol w:w="1224"/>
        <w:gridCol w:w="898"/>
      </w:tblGrid>
      <w:tr w:rsidR="000F3E6B" w:rsidRPr="000F3E6B" w:rsidTr="002432FA">
        <w:trPr>
          <w:trHeight w:val="375"/>
        </w:trPr>
        <w:tc>
          <w:tcPr>
            <w:tcW w:w="15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lastRenderedPageBreak/>
              <w:t xml:space="preserve">ยุทธศาสตร์ที่ </w:t>
            </w:r>
            <w:r w:rsidRPr="000F3E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4 </w:t>
            </w:r>
            <w:r w:rsidRPr="000F3E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ส่งเสริมการท่องเที่ยว ศาสนา</w:t>
            </w:r>
            <w:r w:rsidRPr="000F3E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0F3E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วัฒนธรรมและภูมิปัญญาท้องถิ่น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0F3E6B" w:rsidRPr="000F3E6B" w:rsidTr="002432FA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โครงการที่เสร็จ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</w:p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ที่อยู่ในระหว่างดำเนินการ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</w:p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โครงการที่มีการยกเลิก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โครงการที่มีการเพิ่มเติม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โอนเพิ่ม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โอนลด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ผูกพัน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0F3E6B" w:rsidRPr="000F3E6B" w:rsidTr="002432FA">
        <w:trPr>
          <w:trHeight w:val="1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โครงการส่งเสริมและสนับสนุนการปฏิบัติธรรม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F3E6B">
              <w:rPr>
                <w:rFonts w:ascii="Wingdings 2" w:eastAsia="Times New Roman" w:hAnsi="Angsana New" w:cs="Tahoma"/>
                <w:sz w:val="24"/>
                <w:szCs w:val="24"/>
              </w:rPr>
              <w:t>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F3E6B">
              <w:rPr>
                <w:rFonts w:ascii="Wingdings 2" w:eastAsia="Times New Roman" w:hAnsi="Angsana New" w:cs="Tahoma"/>
                <w:sz w:val="24"/>
                <w:szCs w:val="24"/>
              </w:rPr>
              <w:t>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0F3E6B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20,000.00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20,000.00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-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-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-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F3E6B" w:rsidRPr="000F3E6B" w:rsidTr="002432FA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0F3E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20,000.00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20,000.00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6B" w:rsidRPr="000F3E6B" w:rsidRDefault="000F3E6B" w:rsidP="000F3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F3E6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16157" w:type="dxa"/>
        <w:tblInd w:w="-885" w:type="dxa"/>
        <w:tblLook w:val="04A0" w:firstRow="1" w:lastRow="0" w:firstColumn="1" w:lastColumn="0" w:noHBand="0" w:noVBand="1"/>
      </w:tblPr>
      <w:tblGrid>
        <w:gridCol w:w="580"/>
        <w:gridCol w:w="2761"/>
        <w:gridCol w:w="839"/>
        <w:gridCol w:w="1019"/>
        <w:gridCol w:w="1039"/>
        <w:gridCol w:w="839"/>
        <w:gridCol w:w="879"/>
        <w:gridCol w:w="1340"/>
        <w:gridCol w:w="1015"/>
        <w:gridCol w:w="1180"/>
        <w:gridCol w:w="1065"/>
        <w:gridCol w:w="1339"/>
        <w:gridCol w:w="1325"/>
        <w:gridCol w:w="937"/>
      </w:tblGrid>
      <w:tr w:rsidR="002432FA" w:rsidRPr="002432FA" w:rsidTr="007C499C">
        <w:trPr>
          <w:trHeight w:val="375"/>
        </w:trPr>
        <w:tc>
          <w:tcPr>
            <w:tcW w:w="152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ยุทธศาสตร์ที่ 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การพัฒนาและเสริมสร้างศักยภาพทรัพยากรมนุษย์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2432FA" w:rsidRPr="007C499C" w:rsidTr="007C499C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ลำดับ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โครงการที่เสร็จ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โครงการที่อยู่ในระหว่างดำเนินการ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โครงการที่ยังไม่ได้ดำเนินการ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โครงการที่มีการยกเลิก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โครงการที่มีการเพิ่มเติม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โอนเพิ่ม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โอนลด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ผูกพัน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2432FA" w:rsidRPr="002432FA" w:rsidTr="003206DC">
        <w:trPr>
          <w:trHeight w:val="1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โครงการแข่งขันทักษะระดับปฐมวัย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50,000.00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42,500.00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7,500.00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432FA" w:rsidRPr="002432FA" w:rsidTr="003206D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โครงการเข้าร่วมแข่งขันทักษะระดับปฐมวัย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100,000.00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90,000.00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10,000.00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432FA" w:rsidRPr="002432FA" w:rsidTr="003206DC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proofErr w:type="spellStart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ทัศน</w:t>
            </w:r>
            <w:proofErr w:type="spellEnd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ึกษาแหล่งเรียนรู้เด็กเล็กสังกัดศูนย์พัฒนาเด็กเล็กและศูนย์อบรมเด็กก่อนเกณฑ์ในสังกัดองค์การบริหารส่วนตำบลควนขนุ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100,000.00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100,000.00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432FA" w:rsidRPr="002432FA" w:rsidTr="003206DC">
        <w:trPr>
          <w:trHeight w:val="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โครงการค่ายพัฒนาเด็กและเยาวชน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300,000.00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80,000.00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218,960.00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1,040.00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432FA" w:rsidRPr="002432FA" w:rsidTr="003206DC">
        <w:trPr>
          <w:trHeight w:val="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1,000,000.00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231,000.00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449,115.00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319,885.00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432FA" w:rsidRPr="002432FA" w:rsidTr="003206DC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โครงการส่งเสริมจริยธรรมสำหรับเด็กและเยาวชน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30,000.00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432FA" w:rsidRPr="002432FA" w:rsidTr="003206D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โครงการผลิตสื่อสำหรับเด็กปฐมวัยศูนย์พัฒนาเด็กเล็กและศูนย์อบรมเด็กก่อนเกณฑ์ฯ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30,000.00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432FA" w:rsidRPr="002432FA" w:rsidTr="003206D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โครงการฝึกอบรมการปฐมพยาบาลเบื้องต้นและการช่วยฟื้นคืนชีพ (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CPR) 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ในเด็กปฐมวัย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30,000.00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432FA" w:rsidRPr="002432FA" w:rsidTr="003206DC">
        <w:trPr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ฝึกอบรมซักซ้อมการป้องกันระงับอัคคีภัยในศูนย์พัฒนาเด็กเล็กสังกัดองค์การบริหารส่วนตำบลควนขนุ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30,000.00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432FA" w:rsidRPr="002432FA" w:rsidTr="003206DC">
        <w:trPr>
          <w:trHeight w:val="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โครงการส่งเสริมสุขภาพและโภชนาการเด็กปฐมวัย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30,000.00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30,000.00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-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</w:tbl>
    <w:p w:rsidR="000F3E6B" w:rsidRDefault="000F3E6B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16157" w:type="dxa"/>
        <w:tblInd w:w="-885" w:type="dxa"/>
        <w:tblLook w:val="04A0" w:firstRow="1" w:lastRow="0" w:firstColumn="1" w:lastColumn="0" w:noHBand="0" w:noVBand="1"/>
      </w:tblPr>
      <w:tblGrid>
        <w:gridCol w:w="580"/>
        <w:gridCol w:w="2761"/>
        <w:gridCol w:w="839"/>
        <w:gridCol w:w="1019"/>
        <w:gridCol w:w="1039"/>
        <w:gridCol w:w="839"/>
        <w:gridCol w:w="879"/>
        <w:gridCol w:w="1340"/>
        <w:gridCol w:w="1015"/>
        <w:gridCol w:w="1180"/>
        <w:gridCol w:w="1065"/>
        <w:gridCol w:w="1339"/>
        <w:gridCol w:w="1325"/>
        <w:gridCol w:w="937"/>
      </w:tblGrid>
      <w:tr w:rsidR="003206DC" w:rsidRPr="002432FA" w:rsidTr="008031F3">
        <w:trPr>
          <w:trHeight w:val="375"/>
        </w:trPr>
        <w:tc>
          <w:tcPr>
            <w:tcW w:w="152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ยุทธศาสตร์ที่ 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การพัฒนาและเสริมสร้างศักยภาพทรัพยากรมนุษย์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(ต่อ)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3206DC" w:rsidRPr="007C499C" w:rsidTr="008031F3">
        <w:trPr>
          <w:trHeight w:val="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ลำดับ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โครงการที่เสร็จ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โครงการที่อยู่ในระหว่างดำเนินการ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โครงการที่ยังไม่ได้ดำเนินการ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โครงการที่มีการยกเลิก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โครงการที่มีการเพิ่มเติม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โอนเพิ่ม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โอนลด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ผูกพัน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3206DC" w:rsidRPr="002432FA" w:rsidTr="008031F3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โครงการแข่งขันกีฬา - กรีฑาเด็ก เยาวชน ประชาชน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และนักเรียนตำบลควนขนุน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500,000.00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100,000.00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29,520.00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34,630.00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335,850.00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06DC" w:rsidRPr="002432FA" w:rsidTr="003206DC">
        <w:trPr>
          <w:trHeight w:val="8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12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โครงการควบคุมป้องกันโรคพิษสุนัขบ้า (ฉีดวัคซีน)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ภายใต้โครงการสัตว์ปลอดโรคคนปลอดภัยจากโรคพิษสุนัขบ้า ตามพระราชปณิธานฯ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30,000.00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06DC" w:rsidRPr="002432FA" w:rsidTr="003206DC">
        <w:trPr>
          <w:trHeight w:val="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โครงการพระราชดำริด้านสาธารณสุข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2,000,000.00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2,000,000.00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06DC" w:rsidRPr="002432FA" w:rsidTr="003206DC">
        <w:trPr>
          <w:trHeight w:val="4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14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โครงการพัฒนาทักษะการเลี้ยงดูเด็กแก่พ่อแม่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และผู้ปกครองที่รับเงินอุดหนุนเพื่อการเลี้ยงดูเด็กแรกเกิด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20,000.00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06DC" w:rsidRPr="002432FA" w:rsidTr="003206D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15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โครงการให้ความช่วยเหลือประชาชนด้านการส่งเสริมและพัฒนาคุณภาพชีวิตประชาชน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50,000.00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50,000.00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06DC" w:rsidRPr="002432FA" w:rsidTr="008031F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16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โครงการควนขนุนวัยใส ผู้สูงวัยเบิกบาน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50,000.00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7,300.00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42,700.00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06DC" w:rsidRPr="002432FA" w:rsidTr="003206DC">
        <w:trPr>
          <w:trHeight w:val="2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17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โครงการฝึกอบรมและ</w:t>
            </w:r>
            <w:proofErr w:type="spellStart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ทัศน</w:t>
            </w:r>
            <w:proofErr w:type="spellEnd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ศึกษาดูงานเพื่อพัฒนาศักยภาพผู้สูงอายุ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130,000.00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130,000.00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06DC" w:rsidRPr="002432FA" w:rsidTr="003206DC">
        <w:trPr>
          <w:trHeight w:val="2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18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โครงการพัฒนาสินค้าชุมชน กิจกรรมฝึกอบรมต่างๆ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20,816.00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9,184.00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06DC" w:rsidRPr="002432FA" w:rsidTr="003206DC">
        <w:trPr>
          <w:trHeight w:val="4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โครงการอบรมเพิ่มประสิทธิภาพและ</w:t>
            </w:r>
            <w:proofErr w:type="spellStart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ทัศน</w:t>
            </w:r>
            <w:proofErr w:type="spellEnd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ศึกษาดูงานด้านอาชีพของสมาชิกในครอบครัวและแกนนำกลุ่มอาชีพ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130,000.00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130,000.00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6DC" w:rsidRPr="002432FA" w:rsidRDefault="003206DC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F11E06" w:rsidRPr="002432FA" w:rsidTr="00F11E06">
        <w:trPr>
          <w:trHeight w:val="4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โครงการจัดหาอาชีพเสริมและการฝึกอบรมอาชีพให้แก่ประชาชน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60,000.00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37,600.00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22,400.00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F11E06" w:rsidRPr="002432FA" w:rsidTr="00F11E06">
        <w:trPr>
          <w:trHeight w:val="4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21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โครงการแข่งขันกีฬาบุคลากร/พนักงาน สมาชิก </w:t>
            </w:r>
            <w:proofErr w:type="spellStart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proofErr w:type="spellStart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ระหว่ง</w:t>
            </w:r>
            <w:proofErr w:type="spellEnd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อปท</w:t>
            </w:r>
            <w:proofErr w:type="spellEnd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100,000.00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90,000.00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10,000.00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F11E06" w:rsidRPr="002432FA" w:rsidTr="008031F3">
        <w:trPr>
          <w:trHeight w:val="375"/>
        </w:trPr>
        <w:tc>
          <w:tcPr>
            <w:tcW w:w="152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1E06" w:rsidRPr="002432FA" w:rsidRDefault="00F11E06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ยุทธศาสตร์ที่ 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การพัฒนาและเสริมสร้างศักยภาพทรัพยากรมนุษย์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(ต่อ)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F11E06" w:rsidRPr="007C499C" w:rsidTr="008031F3">
        <w:trPr>
          <w:trHeight w:val="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ลำดับ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โครงการที่เสร็จ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โครงการที่อยู่ในระหว่างดำเนินการ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โครงการที่ยังไม่ได้ดำเนินการ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โครงการที่มีการยกเลิก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โครงการที่มีการเพิ่มเติม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โอนเพิ่ม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โอนลด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ผูกพัน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F11E06" w:rsidRPr="002432FA" w:rsidTr="00F11E0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22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โครงการส่งตัวนักกีฬาเข้าร่วมแข่งขัน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300,000.00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100,000.00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200,000.00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F11E06" w:rsidRPr="002432FA" w:rsidTr="00F11E06">
        <w:trPr>
          <w:trHeight w:val="1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>23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เงินสมทบกองทุนหลักประกันสุขภาพ </w:t>
            </w:r>
            <w:proofErr w:type="spellStart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อบต.ค</w:t>
            </w:r>
            <w:proofErr w:type="spellEnd"/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วนขนุน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2432FA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200,000.00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130,927.50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69,072.50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432F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F11E06" w:rsidRPr="002432FA" w:rsidTr="00F11E06">
        <w:trPr>
          <w:trHeight w:val="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23 </w:t>
            </w: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5,300,000.00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         -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983,500.00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29,520.00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 899,348.50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3,387,631.50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2432FA" w:rsidRDefault="00F11E06" w:rsidP="00803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432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</w:tbl>
    <w:p w:rsidR="00F11E06" w:rsidRPr="00043D81" w:rsidRDefault="00F11E06" w:rsidP="00F11E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6133" w:type="dxa"/>
        <w:tblInd w:w="-885" w:type="dxa"/>
        <w:tblLook w:val="04A0" w:firstRow="1" w:lastRow="0" w:firstColumn="1" w:lastColumn="0" w:noHBand="0" w:noVBand="1"/>
      </w:tblPr>
      <w:tblGrid>
        <w:gridCol w:w="580"/>
        <w:gridCol w:w="3248"/>
        <w:gridCol w:w="840"/>
        <w:gridCol w:w="1020"/>
        <w:gridCol w:w="1040"/>
        <w:gridCol w:w="840"/>
        <w:gridCol w:w="880"/>
        <w:gridCol w:w="1192"/>
        <w:gridCol w:w="1020"/>
        <w:gridCol w:w="1060"/>
        <w:gridCol w:w="1060"/>
        <w:gridCol w:w="1113"/>
        <w:gridCol w:w="1300"/>
        <w:gridCol w:w="940"/>
      </w:tblGrid>
      <w:tr w:rsidR="00F11E06" w:rsidRPr="00F11E06" w:rsidTr="00F11E06">
        <w:trPr>
          <w:trHeight w:val="375"/>
        </w:trPr>
        <w:tc>
          <w:tcPr>
            <w:tcW w:w="151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11E0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ยุทธศาสตร์ที่ </w:t>
            </w:r>
            <w:r w:rsidRPr="00F11E0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F11E0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การพัฒนาประสิทธิภาพ</w:t>
            </w:r>
            <w:r w:rsidRPr="00F11E0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F11E0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การบริหารจัดการองค์กรปกครองส่วนท้องถิ่น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F11E06" w:rsidRPr="00F11E06" w:rsidTr="00F11E06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11E0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ลำดับ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โครงการที่เสร็จ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</w:t>
            </w:r>
          </w:p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ที่อยู่ในระหว่างดำเนินการ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</w:t>
            </w:r>
          </w:p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โครงการที่มีการยกเลิก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โครงการที่มีการเพิ่มเติม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โอนเพิ่ม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โอนลด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ผูกพัน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F11E06" w:rsidRPr="00F11E06" w:rsidTr="00F11E06">
        <w:trPr>
          <w:trHeight w:val="2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11E06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11E0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โครงการอบรมให้ความรู้ด้านกฎหมายเบื้องต้นให้แก่บุคลากรองค์การบริหารส่วนตำบลควนขนุน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F11E06">
              <w:rPr>
                <w:rFonts w:ascii="Wingdings 2" w:eastAsia="Times New Roman" w:hAnsi="Angsana New" w:cs="Tahoma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F11E06">
              <w:rPr>
                <w:rFonts w:ascii="Wingdings 2" w:eastAsia="Times New Roman" w:hAnsi="Angsana New" w:cs="Tahoma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F11E06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20,000.00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20,000.00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F11E06" w:rsidRPr="00F11E06" w:rsidTr="00CD0091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11E06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11E0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โครงการประชุมประชาคมเพื่อจัดทำแผนพัฒนาท้องถิ่น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F11E06">
              <w:rPr>
                <w:rFonts w:ascii="Wingdings 2" w:eastAsia="Times New Roman" w:hAnsi="Wingdings 2" w:cs="Tahoma"/>
                <w:sz w:val="24"/>
                <w:szCs w:val="24"/>
              </w:rPr>
              <w:t>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F11E06">
              <w:rPr>
                <w:rFonts w:ascii="Wingdings 2" w:eastAsia="Times New Roman" w:hAnsi="Angsana New" w:cs="Tahoma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 w:val="24"/>
                <w:szCs w:val="24"/>
              </w:rPr>
            </w:pPr>
            <w:r w:rsidRPr="00F11E06">
              <w:rPr>
                <w:rFonts w:ascii="Wingdings 2" w:eastAsia="Times New Roman" w:hAnsi="Angsana New" w:cs="Tahoma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20,000.00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20,000.00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F11E06" w:rsidRPr="00F11E06" w:rsidTr="00CD0091">
        <w:trPr>
          <w:trHeight w:val="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11E06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11E06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2 </w:t>
            </w:r>
            <w:r w:rsidRPr="00F11E06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40,000.00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  -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   -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   - 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      -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40,000.00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E06" w:rsidRPr="00F11E06" w:rsidRDefault="00F11E06" w:rsidP="00F11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11E0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</w:tr>
    </w:tbl>
    <w:p w:rsidR="00F11E06" w:rsidRDefault="00F11E06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0091" w:rsidRDefault="00CD0091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5065" w:type="dxa"/>
        <w:tblInd w:w="-318" w:type="dxa"/>
        <w:tblLook w:val="04A0" w:firstRow="1" w:lastRow="0" w:firstColumn="1" w:lastColumn="0" w:noHBand="0" w:noVBand="1"/>
      </w:tblPr>
      <w:tblGrid>
        <w:gridCol w:w="760"/>
        <w:gridCol w:w="6790"/>
        <w:gridCol w:w="993"/>
        <w:gridCol w:w="1299"/>
        <w:gridCol w:w="1060"/>
        <w:gridCol w:w="2140"/>
        <w:gridCol w:w="2023"/>
      </w:tblGrid>
      <w:tr w:rsidR="00CD0091" w:rsidRPr="00CD0091" w:rsidTr="00CD0091">
        <w:trPr>
          <w:trHeight w:val="375"/>
        </w:trPr>
        <w:tc>
          <w:tcPr>
            <w:tcW w:w="15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โครงการที่ดำเนินการโดยใช้เงินอุดหนหุนเฉพาะกิจ </w:t>
            </w: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2566</w:t>
            </w:r>
          </w:p>
        </w:tc>
      </w:tr>
      <w:tr w:rsidR="00CD0091" w:rsidRPr="00CD0091" w:rsidTr="00CD0091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</w:tr>
      <w:tr w:rsidR="00CD0091" w:rsidRPr="00CD0091" w:rsidTr="00CD0091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</w:t>
            </w:r>
          </w:p>
        </w:tc>
        <w:tc>
          <w:tcPr>
            <w:tcW w:w="6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</w:tr>
      <w:tr w:rsidR="00CD0091" w:rsidRPr="00CD0091" w:rsidTr="00CD0091">
        <w:trPr>
          <w:trHeight w:val="7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ดำเนินการแล้วเสร็จ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ยังไม่ได้ดำเนินการ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งบประมาณที่ได้รับ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งบประมาณที่เบิกจ่ายไป</w:t>
            </w:r>
          </w:p>
        </w:tc>
      </w:tr>
      <w:tr w:rsidR="00CD0091" w:rsidRPr="00CD0091" w:rsidTr="00CD0091">
        <w:trPr>
          <w:trHeight w:val="6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พัฒนาแหล่งท่องเที่ยว แก่งชุมเชิงดี หมู่ที่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โดยติดตั้งไฟฟ้าแสงสว่างถนนสายบ้านโคกทราย - ชุมประดิษฐ์ ความยาว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2,910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96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 พร้อมติดตั้งป้ายประชาสัมพันธ์โครงการ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องค์การบริหารส่วนตำบลควนขนุน อำเภอเขาชัยสน จังหวัดพัทลุง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000000"/>
                <w:sz w:val="28"/>
              </w:rPr>
            </w:pPr>
            <w:r w:rsidRPr="00CD0091">
              <w:rPr>
                <w:rFonts w:ascii="Wingdings 2" w:eastAsia="Times New Roman" w:hAnsi="Angsana New" w:cs="Tahoma"/>
                <w:color w:val="000000"/>
                <w:sz w:val="2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000000"/>
                <w:sz w:val="28"/>
              </w:rPr>
            </w:pPr>
            <w:r w:rsidRPr="00CD0091">
              <w:rPr>
                <w:rFonts w:ascii="Wingdings 2" w:eastAsia="Times New Roman" w:hAnsi="Wingdings 2" w:cs="Tahoma"/>
                <w:color w:val="000000"/>
                <w:sz w:val="28"/>
              </w:rPr>
              <w:t>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D009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9,963,400.00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D009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        -   </w:t>
            </w:r>
          </w:p>
        </w:tc>
      </w:tr>
      <w:tr w:rsidR="00CD0091" w:rsidRPr="00CD0091" w:rsidTr="00CD0091">
        <w:trPr>
          <w:trHeight w:val="3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ก่อสร้างระบบประปาหมู่บ้านแบบบาดาลขนาดใหญ่มาก บ้านต้นปรง หมู่ที่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10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ตำบลควนขนุน องค์การบริหารส่วนตำบลควนขนุน อำเภอเขาชัยสน จังหวัดพัทลุง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000000"/>
                <w:sz w:val="28"/>
              </w:rPr>
            </w:pPr>
            <w:r w:rsidRPr="00CD0091">
              <w:rPr>
                <w:rFonts w:ascii="Wingdings 2" w:eastAsia="Times New Roman" w:hAnsi="Angsana New" w:cs="Tahoma"/>
                <w:color w:val="000000"/>
                <w:sz w:val="2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000000"/>
                <w:sz w:val="28"/>
              </w:rPr>
            </w:pPr>
            <w:r w:rsidRPr="00CD0091">
              <w:rPr>
                <w:rFonts w:ascii="Wingdings 2" w:eastAsia="Times New Roman" w:hAnsi="Wingdings 2" w:cs="Tahoma"/>
                <w:color w:val="000000"/>
                <w:sz w:val="28"/>
              </w:rPr>
              <w:t>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D009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3,141,000.00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CD009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D0091" w:rsidRPr="00CD0091" w:rsidTr="00CD0091">
        <w:trPr>
          <w:trHeight w:val="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ก่อสร้างลานกีฬาอเนกประสงค์ บ้านควนสามโพธิ์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องค์การบริหารส่วนตำบลควนขนุน อำเภอเขาชัยสน จังหวัดพัทลุง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000000"/>
                <w:sz w:val="28"/>
              </w:rPr>
            </w:pPr>
            <w:r w:rsidRPr="00CD0091">
              <w:rPr>
                <w:rFonts w:ascii="Wingdings 2" w:eastAsia="Times New Roman" w:hAnsi="Angsana New" w:cs="Tahoma"/>
                <w:color w:val="000000"/>
                <w:sz w:val="2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000000"/>
                <w:sz w:val="28"/>
              </w:rPr>
            </w:pPr>
            <w:r w:rsidRPr="00CD0091">
              <w:rPr>
                <w:rFonts w:ascii="Wingdings 2" w:eastAsia="Times New Roman" w:hAnsi="Wingdings 2" w:cs="Tahoma"/>
                <w:color w:val="000000"/>
                <w:sz w:val="28"/>
              </w:rPr>
              <w:t>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D009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3,212,000.00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CD009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D0091" w:rsidRPr="00CD0091" w:rsidTr="00CD0091">
        <w:trPr>
          <w:trHeight w:val="83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ก่อสร้างถนนคอนกรีตเสริมเหล็ก รหัสทางหลวงท้องถิ่น </w:t>
            </w:r>
            <w:proofErr w:type="spellStart"/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พท.ถ</w:t>
            </w:r>
            <w:proofErr w:type="spellEnd"/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52-038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สายบ้านไสนายขัน-หลังสถานีรถไฟ (ระยะที่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2)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4,8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บ้านแหลม</w:t>
            </w:r>
            <w:proofErr w:type="spellStart"/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แชง</w:t>
            </w:r>
            <w:proofErr w:type="spellEnd"/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บ้านไสนายขัน ตำบลควนขนุน กว้าง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947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หนา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0.15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ไหล่ทางข้างละ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0.25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หรือพื้นที่คอนกรีตเสริมเหล็กไม่น้อยกว่า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5,682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 องค์การบริหารส่วนตำบลควนขนุน อำเภอเขาชัยสน จังหวัดพัทลุง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000000"/>
                <w:sz w:val="28"/>
              </w:rPr>
            </w:pPr>
            <w:r w:rsidRPr="00CD0091">
              <w:rPr>
                <w:rFonts w:ascii="Wingdings 2" w:eastAsia="Times New Roman" w:hAnsi="Angsana New" w:cs="Tahoma"/>
                <w:color w:val="000000"/>
                <w:sz w:val="2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000000"/>
                <w:sz w:val="28"/>
              </w:rPr>
            </w:pPr>
            <w:r w:rsidRPr="00CD0091">
              <w:rPr>
                <w:rFonts w:ascii="Wingdings 2" w:eastAsia="Times New Roman" w:hAnsi="Wingdings 2" w:cs="Tahoma"/>
                <w:color w:val="000000"/>
                <w:sz w:val="28"/>
              </w:rPr>
              <w:t>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D009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5,172,000.00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CD009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D0091" w:rsidRPr="00CD0091" w:rsidTr="00CD0091">
        <w:trPr>
          <w:trHeight w:val="63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ก่อสร้างฝายน้ำล้นเหมืองเหรียง หมู่ที่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บ้านชุมประดิษฐ์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ตำบลควนขนุน สันฝายกว้าง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สูง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องค์การบริหารส่วนตำบลควนขนุน อำเภอเขาชัยสน จังหวัดพัทลุง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000000"/>
                <w:sz w:val="28"/>
              </w:rPr>
            </w:pPr>
            <w:r w:rsidRPr="00CD0091">
              <w:rPr>
                <w:rFonts w:ascii="Wingdings 2" w:eastAsia="Times New Roman" w:hAnsi="Angsana New" w:cs="Tahoma"/>
                <w:color w:val="000000"/>
                <w:sz w:val="2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000000"/>
                <w:sz w:val="28"/>
              </w:rPr>
            </w:pPr>
            <w:r w:rsidRPr="00CD0091">
              <w:rPr>
                <w:rFonts w:ascii="Wingdings 2" w:eastAsia="Times New Roman" w:hAnsi="Wingdings 2" w:cs="Tahoma"/>
                <w:color w:val="000000"/>
                <w:sz w:val="28"/>
              </w:rPr>
              <w:t>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D009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767,000.00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CD009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D0091" w:rsidRPr="00CD0091" w:rsidTr="00CD0091">
        <w:trPr>
          <w:trHeight w:val="8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5 </w:t>
            </w: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D00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 22,255,400.00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91" w:rsidRPr="00CD0091" w:rsidRDefault="00CD0091" w:rsidP="00CD00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D00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                -   </w:t>
            </w:r>
          </w:p>
        </w:tc>
      </w:tr>
    </w:tbl>
    <w:p w:rsidR="00CD0091" w:rsidRDefault="00CD0091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1B3AD7" w:rsidRDefault="001B3AD7" w:rsidP="00A42A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1B3AD7" w:rsidRPr="00043D81" w:rsidRDefault="001B3AD7" w:rsidP="00A42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1B3AD7" w:rsidRPr="00043D81" w:rsidSect="007C499C">
      <w:pgSz w:w="16838" w:h="11906" w:orient="landscape" w:code="9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EC" w:rsidRDefault="006D06EC" w:rsidP="007C499C">
      <w:pPr>
        <w:spacing w:after="0" w:line="240" w:lineRule="auto"/>
      </w:pPr>
      <w:r>
        <w:separator/>
      </w:r>
    </w:p>
  </w:endnote>
  <w:endnote w:type="continuationSeparator" w:id="0">
    <w:p w:rsidR="006D06EC" w:rsidRDefault="006D06EC" w:rsidP="007C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90420304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7C499C" w:rsidRPr="00AF7EB2" w:rsidRDefault="00AF7EB2">
        <w:pPr>
          <w:pStyle w:val="a6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="007C499C" w:rsidRPr="00AF7EB2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="007C499C" w:rsidRPr="00AF7EB2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="007C499C" w:rsidRPr="00AF7EB2">
          <w:rPr>
            <w:rFonts w:ascii="TH SarabunIT๙" w:hAnsi="TH SarabunIT๙" w:cs="TH SarabunIT๙"/>
            <w:sz w:val="20"/>
            <w:szCs w:val="24"/>
          </w:rPr>
          <w:instrText>PAGE    \* MERGEFORMAT</w:instrText>
        </w:r>
        <w:r w:rsidR="007C499C" w:rsidRPr="00AF7EB2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5A6BBF" w:rsidRPr="005A6BBF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</w:t>
        </w:r>
        <w:r w:rsidR="007C499C" w:rsidRPr="00AF7EB2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="007C499C" w:rsidRPr="00AF7EB2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:rsidR="007C499C" w:rsidRDefault="007C49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EC" w:rsidRDefault="006D06EC" w:rsidP="007C499C">
      <w:pPr>
        <w:spacing w:after="0" w:line="240" w:lineRule="auto"/>
      </w:pPr>
      <w:r>
        <w:separator/>
      </w:r>
    </w:p>
  </w:footnote>
  <w:footnote w:type="continuationSeparator" w:id="0">
    <w:p w:rsidR="006D06EC" w:rsidRDefault="006D06EC" w:rsidP="007C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C8"/>
    <w:rsid w:val="00043783"/>
    <w:rsid w:val="00043D81"/>
    <w:rsid w:val="000F3E6B"/>
    <w:rsid w:val="000F73D4"/>
    <w:rsid w:val="0010369C"/>
    <w:rsid w:val="001B3AD7"/>
    <w:rsid w:val="002432FA"/>
    <w:rsid w:val="0025061C"/>
    <w:rsid w:val="002A52FD"/>
    <w:rsid w:val="003206DC"/>
    <w:rsid w:val="00331990"/>
    <w:rsid w:val="004020A5"/>
    <w:rsid w:val="00453EB7"/>
    <w:rsid w:val="004770EF"/>
    <w:rsid w:val="004B4C73"/>
    <w:rsid w:val="0058102B"/>
    <w:rsid w:val="005A2A50"/>
    <w:rsid w:val="005A6BBF"/>
    <w:rsid w:val="005F15A2"/>
    <w:rsid w:val="00655216"/>
    <w:rsid w:val="006C6823"/>
    <w:rsid w:val="006D06EC"/>
    <w:rsid w:val="00732E07"/>
    <w:rsid w:val="00741ECC"/>
    <w:rsid w:val="00771844"/>
    <w:rsid w:val="007764C9"/>
    <w:rsid w:val="007C1583"/>
    <w:rsid w:val="007C499C"/>
    <w:rsid w:val="00A42AC8"/>
    <w:rsid w:val="00A826F7"/>
    <w:rsid w:val="00AD03B6"/>
    <w:rsid w:val="00AF7EB2"/>
    <w:rsid w:val="00BF3216"/>
    <w:rsid w:val="00C40401"/>
    <w:rsid w:val="00CD0091"/>
    <w:rsid w:val="00E005CD"/>
    <w:rsid w:val="00E23F5F"/>
    <w:rsid w:val="00E3426C"/>
    <w:rsid w:val="00F1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216"/>
    <w:pPr>
      <w:spacing w:before="100" w:beforeAutospacing="1" w:after="100" w:afterAutospacing="1" w:line="240" w:lineRule="auto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2AC8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BF3216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499C"/>
  </w:style>
  <w:style w:type="paragraph" w:styleId="a6">
    <w:name w:val="footer"/>
    <w:basedOn w:val="a"/>
    <w:link w:val="a7"/>
    <w:uiPriority w:val="99"/>
    <w:unhideWhenUsed/>
    <w:rsid w:val="007C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4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216"/>
    <w:pPr>
      <w:spacing w:before="100" w:beforeAutospacing="1" w:after="100" w:afterAutospacing="1" w:line="240" w:lineRule="auto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2AC8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BF3216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499C"/>
  </w:style>
  <w:style w:type="paragraph" w:styleId="a6">
    <w:name w:val="footer"/>
    <w:basedOn w:val="a"/>
    <w:link w:val="a7"/>
    <w:uiPriority w:val="99"/>
    <w:unhideWhenUsed/>
    <w:rsid w:val="007C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11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12</cp:revision>
  <dcterms:created xsi:type="dcterms:W3CDTF">2023-04-11T08:00:00Z</dcterms:created>
  <dcterms:modified xsi:type="dcterms:W3CDTF">2023-04-18T04:19:00Z</dcterms:modified>
</cp:coreProperties>
</file>